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C91" w:rsidRPr="007D1C91" w:rsidRDefault="007D1C91">
      <w:pPr>
        <w:rPr>
          <w:b/>
          <w:bCs/>
        </w:rPr>
      </w:pPr>
      <w:r w:rsidRPr="007D1C91">
        <w:rPr>
          <w:b/>
          <w:bCs/>
        </w:rPr>
        <w:t xml:space="preserve">Virum </w:t>
      </w:r>
      <w:proofErr w:type="spellStart"/>
      <w:r w:rsidRPr="007D1C91">
        <w:rPr>
          <w:b/>
          <w:bCs/>
        </w:rPr>
        <w:t>Haveby</w:t>
      </w:r>
      <w:proofErr w:type="spellEnd"/>
    </w:p>
    <w:p w:rsidR="007D1C91" w:rsidRDefault="00531916">
      <w:r>
        <w:t>Referat</w:t>
      </w:r>
      <w:r w:rsidR="007D1C91">
        <w:t xml:space="preserve"> af bestyrelsesmøde </w:t>
      </w:r>
      <w:r w:rsidR="00FD651A">
        <w:t>20</w:t>
      </w:r>
      <w:r w:rsidR="007D1C91">
        <w:t xml:space="preserve">. </w:t>
      </w:r>
      <w:r w:rsidR="00FD651A">
        <w:t>oktober</w:t>
      </w:r>
      <w:r w:rsidR="00217BAD">
        <w:t xml:space="preserve"> </w:t>
      </w:r>
      <w:r w:rsidR="007D1C91">
        <w:t xml:space="preserve">2020 </w:t>
      </w:r>
      <w:r w:rsidR="00FD651A">
        <w:t>Æblekrogen 9</w:t>
      </w:r>
    </w:p>
    <w:p w:rsidR="00531916" w:rsidRDefault="00531916"/>
    <w:p w:rsidR="00217BAD" w:rsidRDefault="007D1C91" w:rsidP="00217BAD">
      <w:r w:rsidRPr="005E3A7E">
        <w:rPr>
          <w:b/>
          <w:bCs/>
        </w:rPr>
        <w:t>Tilstede</w:t>
      </w:r>
      <w:r>
        <w:t>: Jakob Holm, Christian Grandjean</w:t>
      </w:r>
      <w:r w:rsidR="00217BAD">
        <w:t>, Jens Fredborg og Jesper Reimers (</w:t>
      </w:r>
      <w:proofErr w:type="spellStart"/>
      <w:r w:rsidR="00217BAD">
        <w:t>ref</w:t>
      </w:r>
      <w:proofErr w:type="spellEnd"/>
      <w:r w:rsidR="00217BAD">
        <w:t>)</w:t>
      </w:r>
    </w:p>
    <w:p w:rsidR="00217BAD" w:rsidRDefault="00217BAD" w:rsidP="00217BAD"/>
    <w:p w:rsidR="00FD651A" w:rsidRDefault="00FD651A" w:rsidP="00217BAD">
      <w:r w:rsidRPr="00FD651A">
        <w:rPr>
          <w:b/>
          <w:bCs/>
        </w:rPr>
        <w:t>Afbud</w:t>
      </w:r>
      <w:r>
        <w:t>: Søren Rahbek</w:t>
      </w:r>
    </w:p>
    <w:p w:rsidR="00FD651A" w:rsidRDefault="00FD651A" w:rsidP="00217BAD"/>
    <w:p w:rsidR="005E3A7E" w:rsidRDefault="00EC4980">
      <w:r w:rsidRPr="005E3A7E">
        <w:rPr>
          <w:b/>
          <w:bCs/>
        </w:rPr>
        <w:t>R</w:t>
      </w:r>
      <w:r w:rsidR="00531916" w:rsidRPr="005E3A7E">
        <w:rPr>
          <w:b/>
          <w:bCs/>
        </w:rPr>
        <w:t>efera</w:t>
      </w:r>
      <w:r w:rsidRPr="005E3A7E">
        <w:rPr>
          <w:b/>
          <w:bCs/>
        </w:rPr>
        <w:t>tet</w:t>
      </w:r>
      <w:r w:rsidR="005E3A7E">
        <w:t>:</w:t>
      </w:r>
    </w:p>
    <w:p w:rsidR="00531916" w:rsidRDefault="005E3A7E">
      <w:r>
        <w:t>Referat</w:t>
      </w:r>
      <w:r w:rsidR="00EC4980">
        <w:t xml:space="preserve"> fra sidste møde blev godkendt. </w:t>
      </w:r>
    </w:p>
    <w:p w:rsidR="00531916" w:rsidRDefault="00531916"/>
    <w:p w:rsidR="00217BAD" w:rsidRDefault="00217BAD">
      <w:r w:rsidRPr="005E3A7E">
        <w:rPr>
          <w:b/>
          <w:bCs/>
        </w:rPr>
        <w:t>Økonom</w:t>
      </w:r>
      <w:r>
        <w:t>i:</w:t>
      </w:r>
    </w:p>
    <w:p w:rsidR="00FD651A" w:rsidRDefault="00FD651A">
      <w:r>
        <w:t xml:space="preserve">Søren har fremsendt </w:t>
      </w:r>
      <w:r w:rsidR="002B57EF">
        <w:t xml:space="preserve">opdateret </w:t>
      </w:r>
      <w:r>
        <w:t>regnskab</w:t>
      </w:r>
      <w:r w:rsidR="002B57EF">
        <w:t xml:space="preserve"> som ser fint ud</w:t>
      </w:r>
      <w:r>
        <w:t xml:space="preserve">. Der er 2 medlemmer der endnu ikke har betalt </w:t>
      </w:r>
      <w:r w:rsidR="002B57EF">
        <w:t xml:space="preserve">kontingent </w:t>
      </w:r>
      <w:r>
        <w:t>for 2020.</w:t>
      </w:r>
    </w:p>
    <w:p w:rsidR="00217BAD" w:rsidRDefault="00217BAD"/>
    <w:p w:rsidR="00217BAD" w:rsidRDefault="00217BAD">
      <w:r w:rsidRPr="005E3A7E">
        <w:rPr>
          <w:b/>
          <w:bCs/>
        </w:rPr>
        <w:t>Generalforsamling 2020</w:t>
      </w:r>
      <w:r>
        <w:t>:</w:t>
      </w:r>
    </w:p>
    <w:p w:rsidR="00217BAD" w:rsidRDefault="00217BAD" w:rsidP="00FD651A">
      <w:r>
        <w:t xml:space="preserve">Med de aktuelle Covid-19 restriktioner er der er </w:t>
      </w:r>
      <w:r w:rsidR="00FD651A">
        <w:t xml:space="preserve">fortsat </w:t>
      </w:r>
      <w:r>
        <w:t xml:space="preserve">ingen mulighed for at gennemføre generalforsamlingen på vanlig måde. </w:t>
      </w:r>
      <w:r w:rsidR="00FD651A">
        <w:t xml:space="preserve">Der holdes løbende øje med </w:t>
      </w:r>
    </w:p>
    <w:p w:rsidR="00FD651A" w:rsidRDefault="00FD651A" w:rsidP="00FD651A"/>
    <w:p w:rsidR="00531916" w:rsidRPr="00531916" w:rsidRDefault="00531916">
      <w:pPr>
        <w:rPr>
          <w:b/>
          <w:bCs/>
        </w:rPr>
      </w:pPr>
      <w:r w:rsidRPr="00531916">
        <w:rPr>
          <w:b/>
          <w:bCs/>
        </w:rPr>
        <w:t>Terrassesagen</w:t>
      </w:r>
    </w:p>
    <w:p w:rsidR="005E3A7E" w:rsidRDefault="00503522">
      <w:r>
        <w:t>Kommunens ha</w:t>
      </w:r>
      <w:r w:rsidR="005E7CA4">
        <w:t xml:space="preserve">r varslet tilsyn hos nogle eller alle af de grundejere, der af kommunen er mistænkt for at have overtrådt byggeloven (hævede </w:t>
      </w:r>
      <w:proofErr w:type="spellStart"/>
      <w:r w:rsidR="005E7CA4">
        <w:t>terasser</w:t>
      </w:r>
      <w:proofErr w:type="spellEnd"/>
      <w:r w:rsidR="005E7CA4">
        <w:t xml:space="preserve">). Tilsynet har dog været udskudt, men ser ud til at blive gennemført tirsdag d 27.10. Jacob vil på vegne af grundejerforeningen tilbyde kommunen at bestyrelsen gerne vil stå til rådighed ved tilsynene. </w:t>
      </w:r>
      <w:r w:rsidR="001917AE">
        <w:t>Terrasse</w:t>
      </w:r>
      <w:r w:rsidR="005E7CA4">
        <w:t xml:space="preserve">sagen køres af kommunen på embedsmandsniveau. Der diskuteres om </w:t>
      </w:r>
      <w:r w:rsidR="00C80BBA">
        <w:t xml:space="preserve">det for grundejerne er fordelagtigt at inddrage det </w:t>
      </w:r>
      <w:proofErr w:type="spellStart"/>
      <w:r w:rsidR="00C80BBA">
        <w:t>politiskeniveau</w:t>
      </w:r>
      <w:proofErr w:type="spellEnd"/>
      <w:r w:rsidR="00C80BBA">
        <w:t>.</w:t>
      </w:r>
    </w:p>
    <w:p w:rsidR="00503522" w:rsidRDefault="00503522"/>
    <w:p w:rsidR="005E3A7E" w:rsidRPr="005E3A7E" w:rsidRDefault="005E3A7E">
      <w:pPr>
        <w:rPr>
          <w:b/>
          <w:bCs/>
        </w:rPr>
      </w:pPr>
      <w:r w:rsidRPr="005E3A7E">
        <w:rPr>
          <w:b/>
          <w:bCs/>
        </w:rPr>
        <w:t>Overdragelse af private fællesveje til grundejerne</w:t>
      </w:r>
    </w:p>
    <w:p w:rsidR="005E3A7E" w:rsidRDefault="002B57EF">
      <w:r>
        <w:t xml:space="preserve">Jens Fredborg har den 29.08.20 på vegne af grundejerforeningens bestyrelse påpeget fejl og mangler ved </w:t>
      </w:r>
      <w:r w:rsidR="00E527FA">
        <w:t xml:space="preserve">den nye </w:t>
      </w:r>
      <w:r>
        <w:t xml:space="preserve">vejbelægning på </w:t>
      </w:r>
      <w:proofErr w:type="spellStart"/>
      <w:r>
        <w:t>Bredesvinget</w:t>
      </w:r>
      <w:proofErr w:type="spellEnd"/>
      <w:r>
        <w:t xml:space="preserve"> og Æblekrogen. Har ikke fået nogen tilbagemelding</w:t>
      </w:r>
    </w:p>
    <w:p w:rsidR="005E3A7E" w:rsidRDefault="005E3A7E"/>
    <w:p w:rsidR="005E3A7E" w:rsidRPr="005E3A7E" w:rsidRDefault="005E3A7E">
      <w:pPr>
        <w:rPr>
          <w:b/>
          <w:bCs/>
        </w:rPr>
      </w:pPr>
      <w:r w:rsidRPr="005E3A7E">
        <w:rPr>
          <w:b/>
          <w:bCs/>
        </w:rPr>
        <w:t>Køb og salg</w:t>
      </w:r>
    </w:p>
    <w:p w:rsidR="005E3A7E" w:rsidRDefault="005E3A7E">
      <w:proofErr w:type="spellStart"/>
      <w:r>
        <w:t>Brede</w:t>
      </w:r>
      <w:r w:rsidR="002B57EF">
        <w:t>vej</w:t>
      </w:r>
      <w:proofErr w:type="spellEnd"/>
      <w:r w:rsidR="002B57EF">
        <w:t xml:space="preserve"> </w:t>
      </w:r>
      <w:r>
        <w:t>2</w:t>
      </w:r>
      <w:r w:rsidR="002B57EF">
        <w:t>1</w:t>
      </w:r>
      <w:r>
        <w:t xml:space="preserve"> er </w:t>
      </w:r>
      <w:r w:rsidR="002B57EF">
        <w:t>til salg</w:t>
      </w:r>
      <w:r>
        <w:t xml:space="preserve">. </w:t>
      </w:r>
    </w:p>
    <w:p w:rsidR="002B57EF" w:rsidRDefault="002B57EF"/>
    <w:p w:rsidR="005E3A7E" w:rsidRPr="005E3A7E" w:rsidRDefault="00EC4980">
      <w:pPr>
        <w:rPr>
          <w:b/>
          <w:bCs/>
        </w:rPr>
      </w:pPr>
      <w:r w:rsidRPr="005E3A7E">
        <w:rPr>
          <w:b/>
          <w:bCs/>
        </w:rPr>
        <w:t xml:space="preserve">Haveudvalget </w:t>
      </w:r>
    </w:p>
    <w:p w:rsidR="00EC4980" w:rsidRDefault="00DB7F15">
      <w:r>
        <w:t>Der er planer om at tage på planteskole (</w:t>
      </w:r>
      <w:proofErr w:type="spellStart"/>
      <w:r>
        <w:t>evt</w:t>
      </w:r>
      <w:proofErr w:type="spellEnd"/>
      <w:r>
        <w:t xml:space="preserve"> Sitas planteskole) for at se på træer. DR har haft fokus på ”vild natur” haver hvilket fremmer biodiversitet for planter og insekter. </w:t>
      </w:r>
      <w:r w:rsidR="00D51533">
        <w:t xml:space="preserve">Grundlæggende går det ud på at lade være med at slå græsset. Muligheden for at omlægge mindre stykker at grundejerforeningens grønne områder til ”vild natur” diskuteres. Blandt de fremmødte </w:t>
      </w:r>
      <w:r w:rsidR="00B9032B">
        <w:t>bestyrelsesmedlemmer</w:t>
      </w:r>
      <w:r w:rsidR="00D51533">
        <w:t xml:space="preserve"> var der positiv stemning. Det besluttes</w:t>
      </w:r>
      <w:r w:rsidR="00B9032B">
        <w:t>,</w:t>
      </w:r>
      <w:r w:rsidR="00D51533">
        <w:t xml:space="preserve"> at der på næste generalforsamling skal præsenteres et forslag til afstemning. Der er enighed om</w:t>
      </w:r>
      <w:r w:rsidR="005D77D4">
        <w:t>,</w:t>
      </w:r>
      <w:r w:rsidR="00D51533">
        <w:t xml:space="preserve"> at bestyrelsen gerne vil opfordre medlemmer til at indføre områder med ”vild natur” i egne haver. </w:t>
      </w:r>
    </w:p>
    <w:p w:rsidR="00531916" w:rsidRDefault="00531916"/>
    <w:p w:rsidR="005E3A7E" w:rsidRDefault="005E3A7E">
      <w:r>
        <w:rPr>
          <w:b/>
          <w:bCs/>
        </w:rPr>
        <w:t>Næste bestyrelsesmøde</w:t>
      </w:r>
    </w:p>
    <w:p w:rsidR="005E3A7E" w:rsidRPr="005E3A7E" w:rsidRDefault="005E3A7E">
      <w:r>
        <w:t xml:space="preserve">Den </w:t>
      </w:r>
      <w:r w:rsidR="002B57EF">
        <w:t>21</w:t>
      </w:r>
      <w:r>
        <w:t>.0</w:t>
      </w:r>
      <w:r w:rsidR="002B57EF">
        <w:t>1.21</w:t>
      </w:r>
      <w:r>
        <w:t xml:space="preserve"> kl 19:30 </w:t>
      </w:r>
      <w:r w:rsidR="002B57EF">
        <w:t>på Æblekrogen 12</w:t>
      </w:r>
      <w:r>
        <w:t>.</w:t>
      </w:r>
      <w:r w:rsidR="002B57EF">
        <w:t xml:space="preserve"> Afhængig af udfaldet på terrassesyn sagen kan der blive tale om ad hoc møde inden da. </w:t>
      </w:r>
    </w:p>
    <w:p w:rsidR="00F1471C" w:rsidRDefault="00F1471C"/>
    <w:sectPr w:rsidR="00F1471C" w:rsidSect="006320A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62D2D"/>
    <w:multiLevelType w:val="hybridMultilevel"/>
    <w:tmpl w:val="422E4A08"/>
    <w:lvl w:ilvl="0" w:tplc="C9DA6BCE">
      <w:start w:val="1"/>
      <w:numFmt w:val="decimal"/>
      <w:lvlText w:val="%1"/>
      <w:lvlJc w:val="left"/>
      <w:pPr>
        <w:ind w:left="1660" w:hanging="13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90991"/>
    <w:multiLevelType w:val="multilevel"/>
    <w:tmpl w:val="63C4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43599"/>
    <w:multiLevelType w:val="hybridMultilevel"/>
    <w:tmpl w:val="45AC3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0737"/>
    <w:multiLevelType w:val="multilevel"/>
    <w:tmpl w:val="DA20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67644"/>
    <w:multiLevelType w:val="hybridMultilevel"/>
    <w:tmpl w:val="CE4CC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16"/>
    <w:rsid w:val="000C3552"/>
    <w:rsid w:val="00162BC3"/>
    <w:rsid w:val="001917AE"/>
    <w:rsid w:val="00217BAD"/>
    <w:rsid w:val="00290A5E"/>
    <w:rsid w:val="002B57EF"/>
    <w:rsid w:val="002C5B3A"/>
    <w:rsid w:val="00503522"/>
    <w:rsid w:val="00531916"/>
    <w:rsid w:val="00572C32"/>
    <w:rsid w:val="005D77D4"/>
    <w:rsid w:val="005E3A7E"/>
    <w:rsid w:val="005E7CA4"/>
    <w:rsid w:val="00621937"/>
    <w:rsid w:val="006320A7"/>
    <w:rsid w:val="00662641"/>
    <w:rsid w:val="006A7CE9"/>
    <w:rsid w:val="00744F1E"/>
    <w:rsid w:val="007702A5"/>
    <w:rsid w:val="007D1C91"/>
    <w:rsid w:val="00B9032B"/>
    <w:rsid w:val="00C23CD0"/>
    <w:rsid w:val="00C80BBA"/>
    <w:rsid w:val="00CD52A6"/>
    <w:rsid w:val="00D51533"/>
    <w:rsid w:val="00DB7F15"/>
    <w:rsid w:val="00DF1786"/>
    <w:rsid w:val="00E527FA"/>
    <w:rsid w:val="00E54C51"/>
    <w:rsid w:val="00EC4980"/>
    <w:rsid w:val="00F1471C"/>
    <w:rsid w:val="00F6046B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A2C13"/>
  <w14:defaultImageDpi w14:val="32767"/>
  <w15:chartTrackingRefBased/>
  <w15:docId w15:val="{0D4C961C-63F4-EC4B-B1BA-9855363C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Theme="minorHAnsi" w:hAnsi="Roboto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1916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F14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04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6696804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0703452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57567671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09828465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10032683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0544591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79698802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20340060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908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Grandjean</dc:creator>
  <cp:keywords/>
  <dc:description/>
  <cp:lastModifiedBy>Jesper Reimers</cp:lastModifiedBy>
  <cp:revision>9</cp:revision>
  <dcterms:created xsi:type="dcterms:W3CDTF">2020-10-23T09:11:00Z</dcterms:created>
  <dcterms:modified xsi:type="dcterms:W3CDTF">2020-10-23T18:23:00Z</dcterms:modified>
</cp:coreProperties>
</file>